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  <w:r w:rsidRPr="00B83664">
        <w:rPr>
          <w:rFonts w:ascii="Courier New" w:hAnsi="Courier New" w:cs="Courier New"/>
          <w:sz w:val="21"/>
          <w:szCs w:val="21"/>
          <w:lang w:val="pl-PL"/>
        </w:rPr>
        <w:t>Kij Usychania</w:t>
      </w: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  <w:r w:rsidRPr="00B83664">
        <w:rPr>
          <w:rFonts w:ascii="Courier New" w:hAnsi="Courier New" w:cs="Courier New"/>
          <w:sz w:val="21"/>
          <w:szCs w:val="21"/>
          <w:lang w:val="pl-PL"/>
        </w:rPr>
        <w:t xml:space="preserve">Modyfikacja do gry Baldur's Gate: Enhanced Edition. </w:t>
      </w: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  <w:r w:rsidRPr="00B83664">
        <w:rPr>
          <w:rFonts w:ascii="Courier New" w:hAnsi="Courier New" w:cs="Courier New"/>
          <w:sz w:val="21"/>
          <w:szCs w:val="21"/>
          <w:lang w:val="pl-PL"/>
        </w:rPr>
        <w:t>Wersja 1.4 (ostatnia aktualizacja - 3. Grudzień 2013)</w:t>
      </w: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  <w:r w:rsidRPr="00B83664">
        <w:rPr>
          <w:rFonts w:ascii="Courier New" w:hAnsi="Courier New" w:cs="Courier New"/>
          <w:sz w:val="21"/>
          <w:szCs w:val="21"/>
          <w:lang w:val="pl-PL"/>
        </w:rPr>
        <w:t>Autor: Mortianna (eisaugen@yahoo.com)</w:t>
      </w: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  <w:r w:rsidRPr="00B83664">
        <w:rPr>
          <w:rFonts w:ascii="Courier New" w:hAnsi="Courier New" w:cs="Courier New"/>
          <w:sz w:val="21"/>
          <w:szCs w:val="21"/>
          <w:lang w:val="pl-PL"/>
        </w:rPr>
        <w:t>- Modyfikacja powstała przy użyciu Dragonlance TC Editor PRO (DTCEP), nieoficjalnego edytora/przeglądarki plików do gier opartych na silniku IE (Infinity Engine).</w:t>
      </w: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  <w:r w:rsidRPr="00B83664">
        <w:rPr>
          <w:rFonts w:ascii="Courier New" w:hAnsi="Courier New" w:cs="Courier New"/>
          <w:sz w:val="21"/>
          <w:szCs w:val="21"/>
          <w:lang w:val="pl-PL"/>
        </w:rPr>
        <w:t>- Szczególne podziękowania dla Alkaluropsa za dostosowanie tego modu do formatu WeiDU.</w:t>
      </w: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  <w:r w:rsidRPr="00B83664">
        <w:rPr>
          <w:rFonts w:ascii="Courier New" w:hAnsi="Courier New" w:cs="Courier New"/>
          <w:sz w:val="21"/>
          <w:szCs w:val="21"/>
          <w:lang w:val="pl-PL"/>
        </w:rPr>
        <w:t xml:space="preserve">Sposób instalacji: </w:t>
      </w: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  <w:r w:rsidRPr="00B83664">
        <w:rPr>
          <w:rFonts w:ascii="Courier New" w:hAnsi="Courier New" w:cs="Courier New"/>
          <w:sz w:val="21"/>
          <w:szCs w:val="21"/>
          <w:lang w:val="pl-PL"/>
        </w:rPr>
        <w:t>- Wypakuj pliki do folderu Override</w:t>
      </w: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  <w:r w:rsidRPr="00B83664">
        <w:rPr>
          <w:rFonts w:ascii="Courier New" w:hAnsi="Courier New" w:cs="Courier New"/>
          <w:sz w:val="21"/>
          <w:szCs w:val="21"/>
          <w:lang w:val="pl-PL"/>
        </w:rPr>
        <w:t xml:space="preserve">- Uruchom plik Setup.  </w:t>
      </w: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  <w:r w:rsidRPr="00B83664">
        <w:rPr>
          <w:rFonts w:ascii="Courier New" w:hAnsi="Courier New" w:cs="Courier New"/>
          <w:sz w:val="21"/>
          <w:szCs w:val="21"/>
          <w:lang w:val="pl-PL"/>
        </w:rPr>
        <w:t xml:space="preserve">- Jeśli odwiedziłeś już loch Szkoły Ulcastera, musisz rozpocząć nową grę, by zdobyć kij. </w:t>
      </w: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  <w:r w:rsidRPr="00B83664">
        <w:rPr>
          <w:rFonts w:ascii="Courier New" w:hAnsi="Courier New" w:cs="Courier New"/>
          <w:sz w:val="21"/>
          <w:szCs w:val="21"/>
          <w:lang w:val="pl-PL"/>
        </w:rPr>
        <w:t xml:space="preserve">Ogólny opis: </w:t>
      </w: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  <w:r w:rsidRPr="00B83664">
        <w:rPr>
          <w:rFonts w:ascii="Courier New" w:hAnsi="Courier New" w:cs="Courier New"/>
          <w:sz w:val="21"/>
          <w:szCs w:val="21"/>
          <w:lang w:val="pl-PL"/>
        </w:rPr>
        <w:t xml:space="preserve">Mod ten dodaje do gry Kij Usychania, który można znaleźć w lochu Szkoły Ulcastera (AR3901).  </w:t>
      </w: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  <w:r w:rsidRPr="00B83664">
        <w:rPr>
          <w:rFonts w:ascii="Courier New" w:hAnsi="Courier New" w:cs="Courier New"/>
          <w:sz w:val="21"/>
          <w:szCs w:val="21"/>
          <w:lang w:val="pl-PL"/>
        </w:rPr>
        <w:t xml:space="preserve">Opis przedmiotu: </w:t>
      </w: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  <w:r w:rsidRPr="00B83664">
        <w:rPr>
          <w:rFonts w:ascii="Courier New" w:hAnsi="Courier New" w:cs="Courier New"/>
          <w:sz w:val="21"/>
          <w:szCs w:val="21"/>
          <w:lang w:val="pl-PL"/>
        </w:rPr>
        <w:t xml:space="preserve">Chodzą słuchy, że Kije Usychania tworzone są przez kult Velsharoona w kostnicach Czaszkowego Wąwozu. Choć niejasna jest motywacja kierująca twórcami tych makabrycznych broni, Arcymag Nekromancji ma zapewne w związku z nimi jakieś mroczne plany. </w:t>
      </w: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  <w:r w:rsidRPr="00B83664">
        <w:rPr>
          <w:rFonts w:ascii="Courier New" w:hAnsi="Courier New" w:cs="Courier New"/>
          <w:sz w:val="21"/>
          <w:szCs w:val="21"/>
          <w:lang w:val="pl-PL"/>
        </w:rPr>
        <w:t xml:space="preserve">Istota uderzona Kijem Usychania zaczyna stopniowo tracić siły. Każde trafienie wysysa z ofiary siły życiowe, czyniąc ją słabszą i mniej zwinną, aż w końcu staje się ona martwą skorupą. Ci, którzy przeżyją atak, odzyskują energię dość szybko, doświadczając jednak przy tym "intymnego" zrozumienia nici oddzielającej życie od śmierci. </w:t>
      </w: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  <w:r w:rsidRPr="00B83664">
        <w:rPr>
          <w:rFonts w:ascii="Courier New" w:hAnsi="Courier New" w:cs="Courier New"/>
          <w:sz w:val="21"/>
          <w:szCs w:val="21"/>
          <w:lang w:val="pl-PL"/>
        </w:rPr>
        <w:t>PARAMETRY:</w:t>
      </w: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  <w:r w:rsidRPr="00B83664">
        <w:rPr>
          <w:rFonts w:ascii="Courier New" w:hAnsi="Courier New" w:cs="Courier New"/>
          <w:sz w:val="21"/>
          <w:szCs w:val="21"/>
          <w:lang w:val="pl-PL"/>
        </w:rPr>
        <w:t>TraK0: +1 (niemagiczna)</w:t>
      </w: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  <w:r w:rsidRPr="00B83664">
        <w:rPr>
          <w:rFonts w:ascii="Courier New" w:hAnsi="Courier New" w:cs="Courier New"/>
          <w:sz w:val="21"/>
          <w:szCs w:val="21"/>
          <w:lang w:val="pl-PL"/>
        </w:rPr>
        <w:t>Obrażenia: 1k4+1 (obuchowe)</w:t>
      </w: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  <w:r w:rsidRPr="00B83664">
        <w:rPr>
          <w:rFonts w:ascii="Courier New" w:hAnsi="Courier New" w:cs="Courier New"/>
          <w:sz w:val="21"/>
          <w:szCs w:val="21"/>
          <w:lang w:val="pl-PL"/>
        </w:rPr>
        <w:t xml:space="preserve">Specjalne: Obniża Siłę, Zręczność i Kondycję ofiary o 1 punkt po każdym trafieniu (brak rzutu obronnego). Jeśli którakolwiek z cech spadnie do 0, ofiara umiera. Trafiona istota musi również wykonać rzut obronny przeciw różdżkom z modyfikatorem -2 lub zostanie spowolniona. Efekty obniżenia cech i spowolnienia nie mogą zostać rozproszone, ale ustępują po upływie 3 tur w przypadku tych, którzy przeżyją atak bronią. </w:t>
      </w: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  <w:r w:rsidRPr="00B83664">
        <w:rPr>
          <w:rFonts w:ascii="Courier New" w:hAnsi="Courier New" w:cs="Courier New"/>
          <w:sz w:val="21"/>
          <w:szCs w:val="21"/>
          <w:lang w:val="pl-PL"/>
        </w:rPr>
        <w:t xml:space="preserve">Osoby dzierżące Kije Usychania (i stworzenia z nimi podróżujące) nie otrzymują punktów doświadczenia po śmierci istot zabitych dzięki działaniu efektu obniżającego cechy. Punkty doświadczenia są przyznawane tylko, </w:t>
      </w:r>
      <w:r w:rsidRPr="00B83664">
        <w:rPr>
          <w:rFonts w:ascii="Courier New" w:hAnsi="Courier New" w:cs="Courier New"/>
          <w:sz w:val="21"/>
          <w:szCs w:val="21"/>
          <w:lang w:val="pl-PL"/>
        </w:rPr>
        <w:lastRenderedPageBreak/>
        <w:t xml:space="preserve">jeśli cel zostanie zabity otrzymując obrażenia obuchowe. Mędrcy z Candlekeep spekulują, że kije zostały zaczarowane w taki sposób, by przekazywać jakimiś mrocznymi sposobami doświadczenie Velsharoonowi i jego kapłanom. </w:t>
      </w: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  <w:r w:rsidRPr="00B83664">
        <w:rPr>
          <w:rFonts w:ascii="Courier New" w:hAnsi="Courier New" w:cs="Courier New"/>
          <w:sz w:val="21"/>
          <w:szCs w:val="21"/>
          <w:lang w:val="pl-PL"/>
        </w:rPr>
        <w:t>Istoty odporne: Nieumarli (-15 do trafienia) i Przybysze</w:t>
      </w: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  <w:r w:rsidRPr="00B83664">
        <w:rPr>
          <w:rFonts w:ascii="Courier New" w:hAnsi="Courier New" w:cs="Courier New"/>
          <w:sz w:val="21"/>
          <w:szCs w:val="21"/>
          <w:lang w:val="pl-PL"/>
        </w:rPr>
        <w:t>Opóźnienie: 2</w:t>
      </w: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  <w:r w:rsidRPr="00B83664">
        <w:rPr>
          <w:rFonts w:ascii="Courier New" w:hAnsi="Courier New" w:cs="Courier New"/>
          <w:sz w:val="21"/>
          <w:szCs w:val="21"/>
          <w:lang w:val="pl-PL"/>
        </w:rPr>
        <w:t>Rodzaj biegłości: kij</w:t>
      </w: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  <w:r w:rsidRPr="00B83664">
        <w:rPr>
          <w:rFonts w:ascii="Courier New" w:hAnsi="Courier New" w:cs="Courier New"/>
          <w:sz w:val="21"/>
          <w:szCs w:val="21"/>
          <w:lang w:val="pl-PL"/>
        </w:rPr>
        <w:t>Typ: 2-ręczna</w:t>
      </w: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  <w:r w:rsidRPr="00B83664">
        <w:rPr>
          <w:rFonts w:ascii="Courier New" w:hAnsi="Courier New" w:cs="Courier New"/>
          <w:sz w:val="21"/>
          <w:szCs w:val="21"/>
          <w:lang w:val="pl-PL"/>
        </w:rPr>
        <w:t>Wymagania:</w:t>
      </w: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  <w:r w:rsidRPr="00B83664">
        <w:rPr>
          <w:rFonts w:ascii="Courier New" w:hAnsi="Courier New" w:cs="Courier New"/>
          <w:sz w:val="21"/>
          <w:szCs w:val="21"/>
          <w:lang w:val="pl-PL"/>
        </w:rPr>
        <w:t>- Siła: 4</w:t>
      </w: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  <w:r w:rsidRPr="00B83664">
        <w:rPr>
          <w:rFonts w:ascii="Courier New" w:hAnsi="Courier New" w:cs="Courier New"/>
          <w:sz w:val="21"/>
          <w:szCs w:val="21"/>
          <w:lang w:val="pl-PL"/>
        </w:rPr>
        <w:t>- Inteligencja: 9</w:t>
      </w: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  <w:r w:rsidRPr="00B83664">
        <w:rPr>
          <w:rFonts w:ascii="Courier New" w:hAnsi="Courier New" w:cs="Courier New"/>
          <w:sz w:val="21"/>
          <w:szCs w:val="21"/>
          <w:lang w:val="pl-PL"/>
        </w:rPr>
        <w:t>- Mądrość: 9</w:t>
      </w:r>
      <w:r w:rsidRPr="00B83664">
        <w:rPr>
          <w:rFonts w:ascii="Courier New" w:hAnsi="Courier New" w:cs="Courier New"/>
          <w:sz w:val="21"/>
          <w:szCs w:val="21"/>
          <w:lang w:val="pl-PL"/>
        </w:rPr>
        <w:tab/>
      </w: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  <w:r w:rsidRPr="00B83664">
        <w:rPr>
          <w:rFonts w:ascii="Courier New" w:hAnsi="Courier New" w:cs="Courier New"/>
          <w:sz w:val="21"/>
          <w:szCs w:val="21"/>
          <w:lang w:val="pl-PL"/>
        </w:rPr>
        <w:t>Waga: 3</w:t>
      </w: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  <w:r w:rsidRPr="00B83664">
        <w:rPr>
          <w:rFonts w:ascii="Courier New" w:hAnsi="Courier New" w:cs="Courier New"/>
          <w:sz w:val="21"/>
          <w:szCs w:val="21"/>
          <w:lang w:val="pl-PL"/>
        </w:rPr>
        <w:t xml:space="preserve">Wszelkie pytania, sugestie, opinie proszę kierować na powyższy adres pocztowy.  </w:t>
      </w: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  <w:lang w:val="pl-PL"/>
        </w:rPr>
      </w:pPr>
    </w:p>
    <w:p w:rsidR="00B83664" w:rsidRPr="00B83664" w:rsidRDefault="00B83664" w:rsidP="00B83664">
      <w:pPr>
        <w:rPr>
          <w:rFonts w:ascii="Courier New" w:hAnsi="Courier New" w:cs="Courier New"/>
          <w:sz w:val="21"/>
          <w:szCs w:val="21"/>
        </w:rPr>
      </w:pPr>
      <w:proofErr w:type="spellStart"/>
      <w:r w:rsidRPr="00B83664">
        <w:rPr>
          <w:rFonts w:ascii="Courier New" w:hAnsi="Courier New" w:cs="Courier New"/>
          <w:sz w:val="21"/>
          <w:szCs w:val="21"/>
        </w:rPr>
        <w:t>Miłej</w:t>
      </w:r>
      <w:proofErr w:type="spellEnd"/>
      <w:r w:rsidRPr="00B83664">
        <w:rPr>
          <w:rFonts w:ascii="Courier New" w:hAnsi="Courier New" w:cs="Courier New"/>
          <w:sz w:val="21"/>
          <w:szCs w:val="21"/>
        </w:rPr>
        <w:t xml:space="preserve"> </w:t>
      </w:r>
      <w:proofErr w:type="spellStart"/>
      <w:r w:rsidRPr="00B83664">
        <w:rPr>
          <w:rFonts w:ascii="Courier New" w:hAnsi="Courier New" w:cs="Courier New"/>
          <w:sz w:val="21"/>
          <w:szCs w:val="21"/>
        </w:rPr>
        <w:t>zabawy</w:t>
      </w:r>
      <w:proofErr w:type="spellEnd"/>
      <w:r w:rsidRPr="00B83664">
        <w:rPr>
          <w:rFonts w:ascii="Courier New" w:hAnsi="Courier New" w:cs="Courier New"/>
          <w:sz w:val="21"/>
          <w:szCs w:val="21"/>
        </w:rPr>
        <w:t xml:space="preserve">! </w:t>
      </w:r>
    </w:p>
    <w:p w:rsidR="00DF0F77" w:rsidRPr="00B83664" w:rsidRDefault="00B83664" w:rsidP="00B83664">
      <w:proofErr w:type="spellStart"/>
      <w:r w:rsidRPr="00B83664">
        <w:rPr>
          <w:rFonts w:ascii="Courier New" w:hAnsi="Courier New" w:cs="Courier New"/>
          <w:sz w:val="21"/>
          <w:szCs w:val="21"/>
        </w:rPr>
        <w:t>Mortianna</w:t>
      </w:r>
      <w:bookmarkStart w:id="0" w:name="_GoBack"/>
      <w:bookmarkEnd w:id="0"/>
      <w:proofErr w:type="spellEnd"/>
    </w:p>
    <w:sectPr w:rsidR="00DF0F77" w:rsidRPr="00B83664" w:rsidSect="003565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8FA" w:rsidRDefault="006E08FA" w:rsidP="00372237">
      <w:r>
        <w:separator/>
      </w:r>
    </w:p>
  </w:endnote>
  <w:endnote w:type="continuationSeparator" w:id="0">
    <w:p w:rsidR="006E08FA" w:rsidRDefault="006E08FA" w:rsidP="00372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altName w:val="Courier"/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Aria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237" w:rsidRDefault="0037223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237" w:rsidRDefault="0037223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237" w:rsidRDefault="0037223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8FA" w:rsidRDefault="006E08FA" w:rsidP="00372237">
      <w:r>
        <w:separator/>
      </w:r>
    </w:p>
  </w:footnote>
  <w:footnote w:type="continuationSeparator" w:id="0">
    <w:p w:rsidR="006E08FA" w:rsidRDefault="006E08FA" w:rsidP="003722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237" w:rsidRDefault="0037223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237" w:rsidRDefault="00372237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237" w:rsidRDefault="0037223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974F70"/>
    <w:multiLevelType w:val="hybridMultilevel"/>
    <w:tmpl w:val="38D22DF4"/>
    <w:lvl w:ilvl="0" w:tplc="BF2CA786">
      <w:numFmt w:val="bullet"/>
      <w:lvlText w:val="-"/>
      <w:lvlJc w:val="left"/>
      <w:pPr>
        <w:ind w:left="720" w:hanging="360"/>
      </w:pPr>
      <w:rPr>
        <w:rFonts w:ascii="Courier New" w:eastAsiaTheme="minorHAnsi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104334"/>
    <w:multiLevelType w:val="hybridMultilevel"/>
    <w:tmpl w:val="F85467C2"/>
    <w:lvl w:ilvl="0" w:tplc="9CAAB6E4">
      <w:numFmt w:val="bullet"/>
      <w:lvlText w:val="-"/>
      <w:lvlJc w:val="left"/>
      <w:pPr>
        <w:ind w:left="720" w:hanging="360"/>
      </w:pPr>
      <w:rPr>
        <w:rFonts w:ascii="Courier New" w:eastAsiaTheme="minorHAnsi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110A"/>
    <w:rsid w:val="00064443"/>
    <w:rsid w:val="00074117"/>
    <w:rsid w:val="000B110A"/>
    <w:rsid w:val="000D0678"/>
    <w:rsid w:val="00125718"/>
    <w:rsid w:val="00150E02"/>
    <w:rsid w:val="00166F0A"/>
    <w:rsid w:val="00193159"/>
    <w:rsid w:val="0025567D"/>
    <w:rsid w:val="002B00DC"/>
    <w:rsid w:val="002E0E48"/>
    <w:rsid w:val="003565EF"/>
    <w:rsid w:val="00370A2A"/>
    <w:rsid w:val="00372237"/>
    <w:rsid w:val="00373DC9"/>
    <w:rsid w:val="003D0D44"/>
    <w:rsid w:val="003D23D4"/>
    <w:rsid w:val="003D3AF2"/>
    <w:rsid w:val="003F5179"/>
    <w:rsid w:val="004F7C8B"/>
    <w:rsid w:val="00580918"/>
    <w:rsid w:val="0058491E"/>
    <w:rsid w:val="005A2376"/>
    <w:rsid w:val="005C5184"/>
    <w:rsid w:val="006E08FA"/>
    <w:rsid w:val="006F39E1"/>
    <w:rsid w:val="0075161D"/>
    <w:rsid w:val="007A1A0B"/>
    <w:rsid w:val="00802B22"/>
    <w:rsid w:val="00821644"/>
    <w:rsid w:val="0082301A"/>
    <w:rsid w:val="00830CD6"/>
    <w:rsid w:val="00875F59"/>
    <w:rsid w:val="008A43D8"/>
    <w:rsid w:val="008B7A81"/>
    <w:rsid w:val="008C5168"/>
    <w:rsid w:val="008C5F55"/>
    <w:rsid w:val="008C7B78"/>
    <w:rsid w:val="008E6D04"/>
    <w:rsid w:val="009674BA"/>
    <w:rsid w:val="00970C0B"/>
    <w:rsid w:val="009A3804"/>
    <w:rsid w:val="00A973EA"/>
    <w:rsid w:val="00AE6735"/>
    <w:rsid w:val="00AE68AC"/>
    <w:rsid w:val="00AF115B"/>
    <w:rsid w:val="00B02055"/>
    <w:rsid w:val="00B71433"/>
    <w:rsid w:val="00B83664"/>
    <w:rsid w:val="00BD745D"/>
    <w:rsid w:val="00BE0CD0"/>
    <w:rsid w:val="00BF27FD"/>
    <w:rsid w:val="00C24A6B"/>
    <w:rsid w:val="00C81309"/>
    <w:rsid w:val="00C85B58"/>
    <w:rsid w:val="00D00400"/>
    <w:rsid w:val="00D34FF7"/>
    <w:rsid w:val="00D54340"/>
    <w:rsid w:val="00D734EA"/>
    <w:rsid w:val="00DE26B3"/>
    <w:rsid w:val="00DF0F77"/>
    <w:rsid w:val="00EB1973"/>
    <w:rsid w:val="00EC7B57"/>
    <w:rsid w:val="00ED20FF"/>
    <w:rsid w:val="00F34211"/>
    <w:rsid w:val="00F40E42"/>
    <w:rsid w:val="00F7499A"/>
    <w:rsid w:val="00F8177A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oudy Old Style" w:eastAsiaTheme="minorHAnsi" w:hAnsi="Goudy Old Style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65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0B110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D54340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F34211"/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F34211"/>
    <w:rPr>
      <w:rFonts w:ascii="Consolas" w:hAnsi="Consolas" w:cs="Consolas"/>
      <w:sz w:val="21"/>
      <w:szCs w:val="21"/>
    </w:rPr>
  </w:style>
  <w:style w:type="paragraph" w:styleId="Nagwek">
    <w:name w:val="header"/>
    <w:basedOn w:val="Normalny"/>
    <w:link w:val="NagwekZnak"/>
    <w:uiPriority w:val="99"/>
    <w:semiHidden/>
    <w:unhideWhenUsed/>
    <w:rsid w:val="00372237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72237"/>
  </w:style>
  <w:style w:type="paragraph" w:styleId="Stopka">
    <w:name w:val="footer"/>
    <w:basedOn w:val="Normalny"/>
    <w:link w:val="StopkaZnak"/>
    <w:uiPriority w:val="99"/>
    <w:semiHidden/>
    <w:unhideWhenUsed/>
    <w:rsid w:val="00372237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722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356</Words>
  <Characters>2137</Characters>
  <Application>Microsoft Office Word</Application>
  <DocSecurity>0</DocSecurity>
  <Lines>17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2013-12-04T00:45:00Z</dcterms:created>
  <dcterms:modified xsi:type="dcterms:W3CDTF">2014-05-11T18:35:00Z</dcterms:modified>
</cp:coreProperties>
</file>